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A53EC" w14:textId="1EF28BFB" w:rsidR="00C62CA6" w:rsidRDefault="006A5B40" w:rsidP="009D4E8B">
      <w:pPr>
        <w:jc w:val="both"/>
        <w:rPr>
          <w:rFonts w:ascii="Trebuchet MS" w:hAnsi="Trebuchet MS" w:cs="Arial"/>
          <w:b/>
          <w:sz w:val="32"/>
          <w:szCs w:val="32"/>
        </w:rPr>
      </w:pPr>
      <w:r w:rsidRPr="00C62CA6">
        <w:rPr>
          <w:rFonts w:ascii="Trebuchet MS" w:hAnsi="Trebuchet MS" w:cs="Arial"/>
          <w:b/>
          <w:sz w:val="32"/>
          <w:szCs w:val="32"/>
        </w:rPr>
        <w:t xml:space="preserve">Bijlage </w:t>
      </w:r>
      <w:r w:rsidR="00C62CA6" w:rsidRPr="00C62CA6">
        <w:rPr>
          <w:rFonts w:ascii="Trebuchet MS" w:hAnsi="Trebuchet MS" w:cs="Arial"/>
          <w:b/>
          <w:sz w:val="32"/>
          <w:szCs w:val="32"/>
        </w:rPr>
        <w:t>M</w:t>
      </w:r>
      <w:r w:rsidRPr="00C62CA6">
        <w:rPr>
          <w:rFonts w:ascii="Trebuchet MS" w:hAnsi="Trebuchet MS" w:cs="Arial"/>
          <w:b/>
          <w:sz w:val="32"/>
          <w:szCs w:val="32"/>
        </w:rPr>
        <w:t xml:space="preserve"> - </w:t>
      </w:r>
      <w:r w:rsidR="00C62CA6">
        <w:rPr>
          <w:rFonts w:ascii="Trebuchet MS" w:hAnsi="Trebuchet MS" w:cs="Arial"/>
          <w:b/>
          <w:sz w:val="32"/>
          <w:szCs w:val="32"/>
        </w:rPr>
        <w:tab/>
      </w:r>
      <w:r w:rsidR="009D4E8B" w:rsidRPr="00C62CA6">
        <w:rPr>
          <w:rFonts w:ascii="Trebuchet MS" w:hAnsi="Trebuchet MS" w:cs="Arial"/>
          <w:b/>
          <w:sz w:val="32"/>
          <w:szCs w:val="32"/>
        </w:rPr>
        <w:t xml:space="preserve">Verslag Openbare Marktconsultatie </w:t>
      </w:r>
    </w:p>
    <w:p w14:paraId="339838BD" w14:textId="7998F19F" w:rsidR="009D4E8B" w:rsidRPr="00C62CA6" w:rsidRDefault="009D4E8B" w:rsidP="00C62CA6">
      <w:pPr>
        <w:ind w:left="1416" w:firstLine="708"/>
        <w:jc w:val="both"/>
        <w:rPr>
          <w:rFonts w:ascii="Trebuchet MS" w:hAnsi="Trebuchet MS" w:cs="Arial"/>
          <w:b/>
          <w:sz w:val="32"/>
          <w:szCs w:val="32"/>
        </w:rPr>
      </w:pPr>
      <w:proofErr w:type="gramStart"/>
      <w:r w:rsidRPr="00C62CA6">
        <w:rPr>
          <w:rFonts w:ascii="Trebuchet MS" w:hAnsi="Trebuchet MS" w:cs="Arial"/>
          <w:b/>
          <w:sz w:val="32"/>
          <w:szCs w:val="32"/>
        </w:rPr>
        <w:t>gemeente</w:t>
      </w:r>
      <w:proofErr w:type="gramEnd"/>
      <w:r w:rsidRPr="00C62CA6">
        <w:rPr>
          <w:rFonts w:ascii="Trebuchet MS" w:hAnsi="Trebuchet MS" w:cs="Arial"/>
          <w:b/>
          <w:sz w:val="32"/>
          <w:szCs w:val="32"/>
        </w:rPr>
        <w:t xml:space="preserve"> Súdwest-Fryslân</w:t>
      </w:r>
    </w:p>
    <w:p w14:paraId="71C56B78" w14:textId="77777777" w:rsidR="009D4E8B" w:rsidRPr="00F14447" w:rsidRDefault="009D4E8B" w:rsidP="009D4E8B">
      <w:pPr>
        <w:jc w:val="both"/>
        <w:rPr>
          <w:rFonts w:ascii="Arial" w:hAnsi="Arial" w:cs="Arial"/>
          <w:b/>
        </w:rPr>
      </w:pPr>
    </w:p>
    <w:p w14:paraId="3DB8DF5E" w14:textId="08BA5D9B" w:rsidR="009D4E8B" w:rsidRPr="00C62CA6" w:rsidRDefault="009D4E8B" w:rsidP="009D4E8B">
      <w:pPr>
        <w:jc w:val="both"/>
        <w:rPr>
          <w:rFonts w:ascii="Trebuchet MS" w:hAnsi="Trebuchet MS" w:cs="Arial"/>
          <w:b/>
          <w:color w:val="0070C0"/>
          <w:sz w:val="20"/>
          <w:szCs w:val="20"/>
        </w:rPr>
      </w:pPr>
      <w:r w:rsidRPr="00C62CA6">
        <w:rPr>
          <w:rFonts w:ascii="Trebuchet MS" w:hAnsi="Trebuchet MS" w:cs="Arial"/>
          <w:b/>
          <w:sz w:val="20"/>
          <w:szCs w:val="20"/>
        </w:rPr>
        <w:t xml:space="preserve">Als voorbereiding op de aanbesteding </w:t>
      </w:r>
      <w:r w:rsidR="00C11D38" w:rsidRPr="00C62CA6">
        <w:rPr>
          <w:rFonts w:ascii="Trebuchet MS" w:hAnsi="Trebuchet MS" w:cs="Arial"/>
          <w:b/>
          <w:sz w:val="20"/>
          <w:szCs w:val="20"/>
        </w:rPr>
        <w:t xml:space="preserve">Vervanging Financiële </w:t>
      </w:r>
      <w:r w:rsidRPr="00C62CA6">
        <w:rPr>
          <w:rFonts w:ascii="Trebuchet MS" w:hAnsi="Trebuchet MS" w:cs="Arial"/>
          <w:b/>
          <w:sz w:val="20"/>
          <w:szCs w:val="20"/>
        </w:rPr>
        <w:t>applicatie (SWF 25</w:t>
      </w:r>
      <w:r w:rsidR="00C11D38" w:rsidRPr="00C62CA6">
        <w:rPr>
          <w:rFonts w:ascii="Trebuchet MS" w:hAnsi="Trebuchet MS" w:cs="Arial"/>
          <w:b/>
          <w:sz w:val="20"/>
          <w:szCs w:val="20"/>
        </w:rPr>
        <w:t>155</w:t>
      </w:r>
      <w:r w:rsidRPr="00C62CA6">
        <w:rPr>
          <w:rFonts w:ascii="Trebuchet MS" w:hAnsi="Trebuchet MS" w:cs="Arial"/>
          <w:b/>
          <w:color w:val="0070C0"/>
          <w:sz w:val="20"/>
          <w:szCs w:val="20"/>
        </w:rPr>
        <w:t>)</w:t>
      </w:r>
    </w:p>
    <w:p w14:paraId="20A408DB" w14:textId="77777777" w:rsidR="00BA3232" w:rsidRPr="00C62CA6" w:rsidRDefault="00BA3232">
      <w:pPr>
        <w:rPr>
          <w:rFonts w:ascii="Trebuchet MS" w:hAnsi="Trebuchet MS" w:cs="Arial"/>
          <w:sz w:val="20"/>
          <w:szCs w:val="20"/>
        </w:rPr>
      </w:pPr>
    </w:p>
    <w:p w14:paraId="268509D3" w14:textId="77777777" w:rsidR="009D4E8B" w:rsidRPr="00C62CA6" w:rsidRDefault="009D4E8B">
      <w:pPr>
        <w:rPr>
          <w:rFonts w:ascii="Trebuchet MS" w:hAnsi="Trebuchet MS" w:cs="Arial"/>
          <w:sz w:val="20"/>
          <w:szCs w:val="20"/>
        </w:rPr>
      </w:pPr>
    </w:p>
    <w:p w14:paraId="3479D678" w14:textId="77777777" w:rsidR="00F14447" w:rsidRPr="00C62CA6" w:rsidRDefault="009D4E8B">
      <w:pPr>
        <w:rPr>
          <w:rFonts w:ascii="Trebuchet MS" w:hAnsi="Trebuchet MS" w:cs="Arial"/>
          <w:sz w:val="20"/>
          <w:szCs w:val="20"/>
        </w:rPr>
      </w:pPr>
      <w:r w:rsidRPr="00C62CA6">
        <w:rPr>
          <w:rFonts w:ascii="Trebuchet MS" w:hAnsi="Trebuchet MS" w:cs="Arial"/>
          <w:sz w:val="20"/>
          <w:szCs w:val="20"/>
        </w:rPr>
        <w:t xml:space="preserve">Deze marktconsultatie is gepubliceerd op </w:t>
      </w:r>
      <w:proofErr w:type="spellStart"/>
      <w:r w:rsidRPr="00C62CA6">
        <w:rPr>
          <w:rFonts w:ascii="Trebuchet MS" w:hAnsi="Trebuchet MS" w:cs="Arial"/>
          <w:sz w:val="20"/>
          <w:szCs w:val="20"/>
        </w:rPr>
        <w:t>TenderNed</w:t>
      </w:r>
      <w:proofErr w:type="spellEnd"/>
      <w:r w:rsidRPr="00C62CA6">
        <w:rPr>
          <w:rFonts w:ascii="Trebuchet MS" w:hAnsi="Trebuchet MS" w:cs="Arial"/>
          <w:sz w:val="20"/>
          <w:szCs w:val="20"/>
        </w:rPr>
        <w:t xml:space="preserve">; </w:t>
      </w:r>
    </w:p>
    <w:p w14:paraId="55F3F522" w14:textId="1EE0579C" w:rsidR="009D4E8B" w:rsidRDefault="009D4E8B">
      <w:pPr>
        <w:rPr>
          <w:rFonts w:ascii="Trebuchet MS" w:hAnsi="Trebuchet MS" w:cs="Arial"/>
          <w:sz w:val="20"/>
          <w:szCs w:val="20"/>
        </w:rPr>
      </w:pPr>
      <w:proofErr w:type="gramStart"/>
      <w:r w:rsidRPr="00C62CA6">
        <w:rPr>
          <w:rFonts w:ascii="Trebuchet MS" w:hAnsi="Trebuchet MS" w:cs="Arial"/>
          <w:sz w:val="20"/>
          <w:szCs w:val="20"/>
        </w:rPr>
        <w:t>zie</w:t>
      </w:r>
      <w:proofErr w:type="gramEnd"/>
      <w:r w:rsidRPr="00C62CA6">
        <w:rPr>
          <w:rFonts w:ascii="Trebuchet MS" w:hAnsi="Trebuchet MS" w:cs="Arial"/>
          <w:sz w:val="20"/>
          <w:szCs w:val="20"/>
        </w:rPr>
        <w:t xml:space="preserve"> </w:t>
      </w:r>
      <w:hyperlink r:id="rId7" w:history="1">
        <w:r w:rsidR="000A6870" w:rsidRPr="00EC33B2">
          <w:rPr>
            <w:rStyle w:val="Hyperlink"/>
            <w:rFonts w:ascii="Trebuchet MS" w:hAnsi="Trebuchet MS" w:cs="Arial"/>
            <w:sz w:val="20"/>
            <w:szCs w:val="20"/>
          </w:rPr>
          <w:t>https://www.tenderned.nl/aanbestedende-dienst/ea9b30305ee17bf8ee16e6dd1b9b44e9/marktconsultatie/563411/documenten/overzicht-documenten</w:t>
        </w:r>
      </w:hyperlink>
    </w:p>
    <w:p w14:paraId="457AFA9C" w14:textId="77777777" w:rsidR="000A6870" w:rsidRPr="00C62CA6" w:rsidRDefault="000A6870">
      <w:pPr>
        <w:rPr>
          <w:rFonts w:ascii="Trebuchet MS" w:hAnsi="Trebuchet MS" w:cs="Arial"/>
          <w:sz w:val="20"/>
          <w:szCs w:val="20"/>
        </w:rPr>
      </w:pPr>
    </w:p>
    <w:p w14:paraId="5779734F" w14:textId="77777777" w:rsidR="00F14447" w:rsidRPr="00C62CA6" w:rsidRDefault="00F14447">
      <w:pPr>
        <w:rPr>
          <w:rFonts w:ascii="Trebuchet MS" w:hAnsi="Trebuchet MS" w:cs="Arial"/>
          <w:sz w:val="20"/>
          <w:szCs w:val="20"/>
        </w:rPr>
      </w:pPr>
    </w:p>
    <w:p w14:paraId="2D205A0C" w14:textId="4B45383E" w:rsidR="00F14447" w:rsidRDefault="00490AE6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De marktconsultatie is gepubliceerd op 1</w:t>
      </w:r>
      <w:r w:rsidR="000A6870">
        <w:rPr>
          <w:rFonts w:ascii="Trebuchet MS" w:hAnsi="Trebuchet MS" w:cs="Arial"/>
          <w:sz w:val="20"/>
          <w:szCs w:val="20"/>
        </w:rPr>
        <w:t>7</w:t>
      </w:r>
      <w:r>
        <w:rPr>
          <w:rFonts w:ascii="Trebuchet MS" w:hAnsi="Trebuchet MS" w:cs="Arial"/>
          <w:sz w:val="20"/>
          <w:szCs w:val="20"/>
        </w:rPr>
        <w:t xml:space="preserve"> december 2025.</w:t>
      </w:r>
    </w:p>
    <w:p w14:paraId="0760CBB6" w14:textId="76333B0E" w:rsidR="00490AE6" w:rsidRDefault="00490AE6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>Voorafgaand aan het indienen van reacties op de door de gemeente gestelde vragen hebben sommige marktpartijen verduidelijkingsvragen gesteld die door de gemeente op 23 januari jl. zijn beantwoord</w:t>
      </w:r>
    </w:p>
    <w:p w14:paraId="1B164C92" w14:textId="77777777" w:rsidR="00490AE6" w:rsidRPr="00C62CA6" w:rsidRDefault="00490AE6">
      <w:pPr>
        <w:rPr>
          <w:rFonts w:ascii="Trebuchet MS" w:hAnsi="Trebuchet MS" w:cs="Arial"/>
          <w:sz w:val="20"/>
          <w:szCs w:val="20"/>
        </w:rPr>
      </w:pPr>
    </w:p>
    <w:p w14:paraId="0FEC9058" w14:textId="45EA213A" w:rsidR="00F14447" w:rsidRPr="00C62CA6" w:rsidRDefault="000A6870">
      <w:pPr>
        <w:rPr>
          <w:rFonts w:ascii="Trebuchet MS" w:hAnsi="Trebuchet MS" w:cs="Arial"/>
          <w:sz w:val="20"/>
          <w:szCs w:val="20"/>
        </w:rPr>
      </w:pPr>
      <w:r>
        <w:rPr>
          <w:rFonts w:ascii="Trebuchet MS" w:hAnsi="Trebuchet MS" w:cs="Arial"/>
          <w:sz w:val="20"/>
          <w:szCs w:val="20"/>
        </w:rPr>
        <w:t xml:space="preserve">Vervolgens hebben </w:t>
      </w:r>
      <w:r w:rsidR="00C11D38" w:rsidRPr="00C62CA6">
        <w:rPr>
          <w:rFonts w:ascii="Trebuchet MS" w:hAnsi="Trebuchet MS" w:cs="Arial"/>
          <w:sz w:val="20"/>
          <w:szCs w:val="20"/>
        </w:rPr>
        <w:t>AFAS, Centric, Lumen Business Solutions en UNIT4</w:t>
      </w:r>
      <w:r>
        <w:rPr>
          <w:rFonts w:ascii="Trebuchet MS" w:hAnsi="Trebuchet MS" w:cs="Arial"/>
          <w:sz w:val="20"/>
          <w:szCs w:val="20"/>
        </w:rPr>
        <w:t xml:space="preserve"> de door de gemeente gestelde vragen beantwoord.</w:t>
      </w:r>
    </w:p>
    <w:p w14:paraId="4606F68E" w14:textId="77777777" w:rsidR="009C3BAA" w:rsidRPr="00C62CA6" w:rsidRDefault="009C3BAA">
      <w:pPr>
        <w:rPr>
          <w:rFonts w:ascii="Trebuchet MS" w:hAnsi="Trebuchet MS" w:cs="Arial"/>
          <w:sz w:val="20"/>
          <w:szCs w:val="20"/>
        </w:rPr>
      </w:pPr>
    </w:p>
    <w:p w14:paraId="31336220" w14:textId="058E364E" w:rsidR="009C3BAA" w:rsidRPr="00C62CA6" w:rsidRDefault="00C62CA6">
      <w:pPr>
        <w:rPr>
          <w:rFonts w:ascii="Trebuchet MS" w:hAnsi="Trebuchet MS" w:cs="Arial"/>
          <w:sz w:val="20"/>
          <w:szCs w:val="20"/>
        </w:rPr>
      </w:pPr>
      <w:r w:rsidRPr="00C62CA6">
        <w:rPr>
          <w:rFonts w:ascii="Trebuchet MS" w:hAnsi="Trebuchet MS" w:cs="Arial"/>
          <w:sz w:val="20"/>
          <w:szCs w:val="20"/>
        </w:rPr>
        <w:t xml:space="preserve">Bijgevoegd zijn </w:t>
      </w:r>
      <w:r w:rsidR="000A6870">
        <w:rPr>
          <w:rFonts w:ascii="Trebuchet MS" w:hAnsi="Trebuchet MS" w:cs="Arial"/>
          <w:sz w:val="20"/>
          <w:szCs w:val="20"/>
        </w:rPr>
        <w:t xml:space="preserve">in 4 aparte documenten </w:t>
      </w:r>
      <w:r w:rsidRPr="00C62CA6">
        <w:rPr>
          <w:rFonts w:ascii="Trebuchet MS" w:hAnsi="Trebuchet MS" w:cs="Arial"/>
          <w:sz w:val="20"/>
          <w:szCs w:val="20"/>
        </w:rPr>
        <w:t>de (geanonimiseerde) reacties van bovengenoemde bedrijven</w:t>
      </w:r>
      <w:r w:rsidR="000A6870">
        <w:rPr>
          <w:rFonts w:ascii="Trebuchet MS" w:hAnsi="Trebuchet MS" w:cs="Arial"/>
          <w:sz w:val="20"/>
          <w:szCs w:val="20"/>
        </w:rPr>
        <w:t>,</w:t>
      </w:r>
      <w:r w:rsidRPr="00C62CA6">
        <w:rPr>
          <w:rFonts w:ascii="Trebuchet MS" w:hAnsi="Trebuchet MS" w:cs="Arial"/>
          <w:sz w:val="20"/>
          <w:szCs w:val="20"/>
        </w:rPr>
        <w:t xml:space="preserve"> waarbij dezen in willekeurige volgorde als deelnemer 1, 2, 3 en 4 zijn aangeduid.</w:t>
      </w:r>
    </w:p>
    <w:p w14:paraId="5B38EAB2" w14:textId="77777777" w:rsidR="00F14447" w:rsidRDefault="00F14447">
      <w:pPr>
        <w:rPr>
          <w:rFonts w:ascii="Arial" w:hAnsi="Arial" w:cs="Arial"/>
          <w:sz w:val="20"/>
          <w:szCs w:val="20"/>
        </w:rPr>
      </w:pPr>
    </w:p>
    <w:p w14:paraId="67E21ADA" w14:textId="77777777" w:rsidR="009D4E8B" w:rsidRPr="00F14447" w:rsidRDefault="009D4E8B">
      <w:pPr>
        <w:rPr>
          <w:rFonts w:ascii="Arial" w:hAnsi="Arial" w:cs="Arial"/>
          <w:sz w:val="20"/>
          <w:szCs w:val="20"/>
        </w:rPr>
      </w:pPr>
    </w:p>
    <w:sectPr w:rsidR="009D4E8B" w:rsidRPr="00F1444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D989D" w14:textId="77777777" w:rsidR="006A5B40" w:rsidRDefault="006A5B40" w:rsidP="006A5B40">
      <w:r>
        <w:separator/>
      </w:r>
    </w:p>
  </w:endnote>
  <w:endnote w:type="continuationSeparator" w:id="0">
    <w:p w14:paraId="6FD23DB5" w14:textId="77777777" w:rsidR="006A5B40" w:rsidRDefault="006A5B40" w:rsidP="006A5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3DFF3" w14:textId="77777777" w:rsidR="006A5B40" w:rsidRDefault="006A5B40" w:rsidP="006A5B40">
      <w:r>
        <w:separator/>
      </w:r>
    </w:p>
  </w:footnote>
  <w:footnote w:type="continuationSeparator" w:id="0">
    <w:p w14:paraId="75B22936" w14:textId="77777777" w:rsidR="006A5B40" w:rsidRDefault="006A5B40" w:rsidP="006A5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AB859" w14:textId="0F5FAD92" w:rsidR="006A5B40" w:rsidRDefault="006A5B40">
    <w:pPr>
      <w:pStyle w:val="Koptekst"/>
    </w:pPr>
    <w:r w:rsidRPr="002F1490">
      <w:rPr>
        <w:rFonts w:ascii="Corbel" w:eastAsia="Calibri" w:hAnsi="Corbel" w:cs="Calibri"/>
        <w:noProof/>
        <w:sz w:val="16"/>
        <w:szCs w:val="20"/>
      </w:rPr>
      <w:drawing>
        <wp:anchor distT="0" distB="0" distL="114300" distR="114300" simplePos="0" relativeHeight="251659264" behindDoc="0" locked="0" layoutInCell="1" allowOverlap="1" wp14:anchorId="6492868A" wp14:editId="3B7F150C">
          <wp:simplePos x="0" y="0"/>
          <wp:positionH relativeFrom="column">
            <wp:posOffset>-20781</wp:posOffset>
          </wp:positionH>
          <wp:positionV relativeFrom="page">
            <wp:posOffset>240492</wp:posOffset>
          </wp:positionV>
          <wp:extent cx="2862000" cy="428400"/>
          <wp:effectExtent l="0" t="0" r="0" b="0"/>
          <wp:wrapNone/>
          <wp:docPr id="3" name="Afbeelding 3" descr="Logo_GemeenteSW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Logo_GemeenteSW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2000" cy="428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8B74DD"/>
    <w:multiLevelType w:val="hybridMultilevel"/>
    <w:tmpl w:val="0E4021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215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E8B"/>
    <w:rsid w:val="000A6870"/>
    <w:rsid w:val="00117FF6"/>
    <w:rsid w:val="00387470"/>
    <w:rsid w:val="00445D4C"/>
    <w:rsid w:val="004561BE"/>
    <w:rsid w:val="00490AE6"/>
    <w:rsid w:val="00534544"/>
    <w:rsid w:val="005D549C"/>
    <w:rsid w:val="005F2111"/>
    <w:rsid w:val="006A5B40"/>
    <w:rsid w:val="00903701"/>
    <w:rsid w:val="00927452"/>
    <w:rsid w:val="009C3BAA"/>
    <w:rsid w:val="009D148D"/>
    <w:rsid w:val="009D4E8B"/>
    <w:rsid w:val="009F6863"/>
    <w:rsid w:val="00B02305"/>
    <w:rsid w:val="00BA3232"/>
    <w:rsid w:val="00C11D38"/>
    <w:rsid w:val="00C43A84"/>
    <w:rsid w:val="00C62CA6"/>
    <w:rsid w:val="00C74A02"/>
    <w:rsid w:val="00CB33C0"/>
    <w:rsid w:val="00D85F4E"/>
    <w:rsid w:val="00F14447"/>
    <w:rsid w:val="00F36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DB2660"/>
  <w15:chartTrackingRefBased/>
  <w15:docId w15:val="{0C391A93-E78F-40A6-BBB2-DF6050BF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D4E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D4E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D4E8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D4E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D4E8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D4E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D4E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D4E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D4E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D4E8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D4E8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D4E8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D4E8B"/>
    <w:rPr>
      <w:rFonts w:eastAsiaTheme="majorEastAsia" w:cstheme="majorBidi"/>
      <w:i/>
      <w:iCs/>
      <w:color w:val="2F5496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D4E8B"/>
    <w:rPr>
      <w:rFonts w:eastAsiaTheme="majorEastAsia" w:cstheme="majorBidi"/>
      <w:color w:val="2F5496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D4E8B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D4E8B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D4E8B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D4E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D4E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D4E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D4E8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D4E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D4E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D4E8B"/>
    <w:rPr>
      <w:i/>
      <w:iCs/>
      <w:color w:val="404040" w:themeColor="text1" w:themeTint="BF"/>
    </w:rPr>
  </w:style>
  <w:style w:type="paragraph" w:styleId="Lijstalinea">
    <w:name w:val="List Paragraph"/>
    <w:aliases w:val="Lijst opsomming 1"/>
    <w:basedOn w:val="Standaard"/>
    <w:link w:val="LijstalineaChar"/>
    <w:uiPriority w:val="34"/>
    <w:qFormat/>
    <w:rsid w:val="009D4E8B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D4E8B"/>
    <w:rPr>
      <w:i/>
      <w:iCs/>
      <w:color w:val="2F5496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D4E8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D4E8B"/>
    <w:rPr>
      <w:i/>
      <w:iCs/>
      <w:color w:val="2F5496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D4E8B"/>
    <w:rPr>
      <w:b/>
      <w:bCs/>
      <w:smallCaps/>
      <w:color w:val="2F5496" w:themeColor="accent1" w:themeShade="BF"/>
      <w:spacing w:val="5"/>
    </w:rPr>
  </w:style>
  <w:style w:type="character" w:customStyle="1" w:styleId="LijstalineaChar">
    <w:name w:val="Lijstalinea Char"/>
    <w:aliases w:val="Lijst opsomming 1 Char"/>
    <w:basedOn w:val="Standaardalinea-lettertype"/>
    <w:link w:val="Lijstalinea"/>
    <w:uiPriority w:val="34"/>
    <w:rsid w:val="009D4E8B"/>
  </w:style>
  <w:style w:type="character" w:styleId="Hyperlink">
    <w:name w:val="Hyperlink"/>
    <w:basedOn w:val="Standaardalinea-lettertype"/>
    <w:uiPriority w:val="99"/>
    <w:unhideWhenUsed/>
    <w:rsid w:val="00F14447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14447"/>
    <w:rPr>
      <w:color w:val="605E5C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6A5B40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A5B40"/>
  </w:style>
  <w:style w:type="paragraph" w:styleId="Voettekst">
    <w:name w:val="footer"/>
    <w:basedOn w:val="Standaard"/>
    <w:link w:val="VoettekstChar"/>
    <w:uiPriority w:val="99"/>
    <w:unhideWhenUsed/>
    <w:rsid w:val="006A5B4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A5B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tenderned.nl/aanbestedende-dienst/ea9b30305ee17bf8ee16e6dd1b9b44e9/marktconsultatie/563411/documenten/overzicht-document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Douwe Sibma</dc:creator>
  <cp:keywords/>
  <dc:description/>
  <cp:lastModifiedBy>Douwe Sibma</cp:lastModifiedBy>
  <cp:revision>2</cp:revision>
  <dcterms:created xsi:type="dcterms:W3CDTF">2026-03-06T17:13:00Z</dcterms:created>
  <dcterms:modified xsi:type="dcterms:W3CDTF">2026-03-06T17:13:00Z</dcterms:modified>
</cp:coreProperties>
</file>